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29A7" w14:textId="77777777" w:rsidR="000D313F" w:rsidRPr="002828F7" w:rsidRDefault="002828F7" w:rsidP="00965D38">
      <w:pPr>
        <w:pStyle w:val="Heading2"/>
        <w:numPr>
          <w:ilvl w:val="0"/>
          <w:numId w:val="0"/>
        </w:numPr>
        <w:ind w:left="2016" w:hanging="2016"/>
        <w:rPr>
          <w:rFonts w:cs="Arial"/>
          <w:szCs w:val="22"/>
          <w:lang w:val="en-GB"/>
        </w:rPr>
      </w:pPr>
      <w:bookmarkStart w:id="0" w:name="_Toc63347784"/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AA99D0C" wp14:editId="37FABE09">
            <wp:simplePos x="0" y="0"/>
            <wp:positionH relativeFrom="column">
              <wp:posOffset>5099685</wp:posOffset>
            </wp:positionH>
            <wp:positionV relativeFrom="paragraph">
              <wp:posOffset>-422275</wp:posOffset>
            </wp:positionV>
            <wp:extent cx="1064895" cy="654050"/>
            <wp:effectExtent l="0" t="0" r="1905" b="0"/>
            <wp:wrapThrough wrapText="bothSides">
              <wp:wrapPolygon edited="0">
                <wp:start x="0" y="0"/>
                <wp:lineTo x="0" y="18874"/>
                <wp:lineTo x="2318" y="20761"/>
                <wp:lineTo x="18934" y="20761"/>
                <wp:lineTo x="21252" y="18874"/>
                <wp:lineTo x="21252" y="1258"/>
                <wp:lineTo x="20479" y="0"/>
                <wp:lineTo x="0" y="0"/>
              </wp:wrapPolygon>
            </wp:wrapThrough>
            <wp:docPr id="4" name="CE736D62-248E-4E38-94A5-D7AF79124EA1" descr="cid:1DE9163A-9542-4A79-8722-0AC5000A1928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736D62-248E-4E38-94A5-D7AF79124EA1" descr="cid:1DE9163A-9542-4A79-8722-0AC5000A1928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28"/>
      </w:tblGrid>
      <w:tr w:rsidR="000D313F" w:rsidRPr="00D81A65" w14:paraId="48979ECA" w14:textId="77777777" w:rsidTr="00182C08">
        <w:tc>
          <w:tcPr>
            <w:tcW w:w="9854" w:type="dxa"/>
            <w:shd w:val="clear" w:color="auto" w:fill="8DB3E2" w:themeFill="text2" w:themeFillTint="66"/>
          </w:tcPr>
          <w:p w14:paraId="3EE3EA13" w14:textId="3E29CF59" w:rsidR="00BE4450" w:rsidRPr="00D81A65" w:rsidRDefault="00281277" w:rsidP="00965D38">
            <w:pPr>
              <w:keepNext/>
              <w:spacing w:before="200" w:after="200"/>
              <w:jc w:val="center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Title</w:t>
            </w:r>
          </w:p>
        </w:tc>
      </w:tr>
    </w:tbl>
    <w:p w14:paraId="7BB37496" w14:textId="77777777" w:rsidR="000D313F" w:rsidRPr="008B6C23" w:rsidRDefault="000D313F" w:rsidP="000D313F">
      <w:pPr>
        <w:keepNext/>
        <w:rPr>
          <w:rFonts w:cs="Arial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72"/>
        <w:gridCol w:w="2421"/>
        <w:gridCol w:w="2410"/>
      </w:tblGrid>
      <w:tr w:rsidR="000D313F" w:rsidRPr="00D81A65" w14:paraId="1E90D0B4" w14:textId="77777777" w:rsidTr="00182C08">
        <w:tc>
          <w:tcPr>
            <w:tcW w:w="2463" w:type="dxa"/>
            <w:shd w:val="clear" w:color="auto" w:fill="8DB3E2" w:themeFill="text2" w:themeFillTint="66"/>
          </w:tcPr>
          <w:p w14:paraId="2E8C8A17" w14:textId="77777777" w:rsidR="000D313F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Description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609A67E6" w14:textId="2A8903CB" w:rsidR="005A3D06" w:rsidRDefault="00BE4450" w:rsidP="0035716C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</w:t>
            </w:r>
            <w:r w:rsidR="005A3D06">
              <w:rPr>
                <w:rFonts w:cs="Arial"/>
                <w:szCs w:val="22"/>
                <w:lang w:val="en-GB"/>
              </w:rPr>
              <w:t xml:space="preserve">linical guideline  </w:t>
            </w:r>
          </w:p>
        </w:tc>
      </w:tr>
      <w:tr w:rsidR="0081759F" w:rsidRPr="00BE4450" w14:paraId="0337B887" w14:textId="77777777" w:rsidTr="00182C08">
        <w:tc>
          <w:tcPr>
            <w:tcW w:w="2463" w:type="dxa"/>
            <w:shd w:val="clear" w:color="auto" w:fill="8DB3E2" w:themeFill="text2" w:themeFillTint="66"/>
          </w:tcPr>
          <w:p w14:paraId="34A33D51" w14:textId="77777777" w:rsidR="0081759F" w:rsidRPr="00D81A65" w:rsidRDefault="0081759F" w:rsidP="0081759F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Author(s) </w:t>
            </w:r>
            <w:r w:rsidRPr="008B6C23">
              <w:rPr>
                <w:rFonts w:cs="Arial"/>
                <w:sz w:val="16"/>
                <w:szCs w:val="16"/>
                <w:lang w:val="en-GB"/>
              </w:rPr>
              <w:t>(names and job titles)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7574218B" w14:textId="53577A6F" w:rsidR="00BE4450" w:rsidRPr="00BE4450" w:rsidRDefault="00BE4450" w:rsidP="0081759F">
            <w:pPr>
              <w:keepNext/>
              <w:rPr>
                <w:rFonts w:cs="Arial"/>
                <w:szCs w:val="22"/>
                <w:lang w:val="en-GB"/>
              </w:rPr>
            </w:pPr>
          </w:p>
        </w:tc>
      </w:tr>
      <w:tr w:rsidR="00556192" w:rsidRPr="00D81A65" w14:paraId="61C94757" w14:textId="77777777" w:rsidTr="00182C08">
        <w:tc>
          <w:tcPr>
            <w:tcW w:w="2463" w:type="dxa"/>
            <w:shd w:val="clear" w:color="auto" w:fill="8DB3E2" w:themeFill="text2" w:themeFillTint="66"/>
          </w:tcPr>
          <w:p w14:paraId="0BAEBD3B" w14:textId="77777777" w:rsidR="00556192" w:rsidRDefault="00556192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Main contact email</w:t>
            </w:r>
          </w:p>
          <w:p w14:paraId="499E3E07" w14:textId="77777777" w:rsidR="00556192" w:rsidRDefault="00556192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556192">
              <w:rPr>
                <w:rFonts w:cs="Arial"/>
                <w:sz w:val="18"/>
                <w:szCs w:val="22"/>
                <w:lang w:val="en-GB"/>
              </w:rPr>
              <w:t>(Substantive staff member, to be used for future guideline review)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6BE68DA" w14:textId="730D7F62" w:rsidR="00556192" w:rsidRPr="00D81A65" w:rsidRDefault="00556192" w:rsidP="005A3D06">
            <w:pPr>
              <w:widowControl w:val="0"/>
              <w:tabs>
                <w:tab w:val="left" w:pos="567"/>
              </w:tabs>
              <w:autoSpaceDE w:val="0"/>
              <w:autoSpaceDN w:val="0"/>
              <w:ind w:right="387"/>
              <w:rPr>
                <w:rFonts w:cs="Arial"/>
                <w:color w:val="BFBFBF" w:themeColor="background1" w:themeShade="BF"/>
                <w:szCs w:val="22"/>
                <w:lang w:val="en-GB"/>
              </w:rPr>
            </w:pPr>
          </w:p>
        </w:tc>
      </w:tr>
      <w:tr w:rsidR="0081759F" w:rsidRPr="00D81A65" w14:paraId="730DF55D" w14:textId="77777777" w:rsidTr="00182C08">
        <w:tc>
          <w:tcPr>
            <w:tcW w:w="2463" w:type="dxa"/>
            <w:shd w:val="clear" w:color="auto" w:fill="8DB3E2" w:themeFill="text2" w:themeFillTint="66"/>
          </w:tcPr>
          <w:p w14:paraId="01C2ADC6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Ratification Group (</w:t>
            </w:r>
            <w:proofErr w:type="gramStart"/>
            <w:r>
              <w:rPr>
                <w:rFonts w:cs="Arial"/>
                <w:szCs w:val="22"/>
                <w:lang w:val="en-GB"/>
              </w:rPr>
              <w:t>e.g.</w:t>
            </w:r>
            <w:proofErr w:type="gramEnd"/>
            <w:r>
              <w:rPr>
                <w:rFonts w:cs="Arial"/>
                <w:szCs w:val="22"/>
                <w:lang w:val="en-GB"/>
              </w:rPr>
              <w:t xml:space="preserve"> clinical network)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24913E40" w14:textId="77777777" w:rsidR="0081759F" w:rsidRPr="00D81A65" w:rsidRDefault="0081759F" w:rsidP="005A3D06">
            <w:pPr>
              <w:widowControl w:val="0"/>
              <w:tabs>
                <w:tab w:val="left" w:pos="567"/>
              </w:tabs>
              <w:autoSpaceDE w:val="0"/>
              <w:autoSpaceDN w:val="0"/>
              <w:ind w:right="387"/>
              <w:rPr>
                <w:rFonts w:cs="Arial"/>
                <w:color w:val="BFBFBF" w:themeColor="background1" w:themeShade="BF"/>
                <w:szCs w:val="22"/>
                <w:lang w:val="en-GB"/>
              </w:rPr>
            </w:pPr>
          </w:p>
        </w:tc>
      </w:tr>
      <w:tr w:rsidR="0081759F" w:rsidRPr="00D81A65" w14:paraId="2D0D8EA3" w14:textId="77777777" w:rsidTr="00182C08">
        <w:tc>
          <w:tcPr>
            <w:tcW w:w="24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8AF900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Date of Ratification 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7F7DE4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</w:tr>
      <w:tr w:rsidR="0081759F" w:rsidRPr="00D81A65" w14:paraId="4838D13B" w14:textId="77777777" w:rsidTr="00182C08">
        <w:tc>
          <w:tcPr>
            <w:tcW w:w="24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25D1E3" w14:textId="77777777" w:rsidR="0081759F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Signature of ratifying Group Chair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1E707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</w:tr>
      <w:tr w:rsidR="0081759F" w:rsidRPr="00D81A65" w14:paraId="72F3FEF7" w14:textId="77777777" w:rsidTr="00182C08">
        <w:tc>
          <w:tcPr>
            <w:tcW w:w="24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BFAE88" w14:textId="77777777" w:rsidR="0081759F" w:rsidRPr="00D22091" w:rsidRDefault="0081759F" w:rsidP="00D22091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Relevant national or international guidance </w:t>
            </w:r>
            <w:proofErr w:type="gramStart"/>
            <w:r>
              <w:rPr>
                <w:rFonts w:cs="Arial"/>
                <w:szCs w:val="22"/>
                <w:lang w:val="en-GB"/>
              </w:rPr>
              <w:t>e.g.</w:t>
            </w:r>
            <w:proofErr w:type="gramEnd"/>
            <w:r>
              <w:rPr>
                <w:rFonts w:cs="Arial"/>
                <w:szCs w:val="22"/>
                <w:lang w:val="en-GB"/>
              </w:rPr>
              <w:t xml:space="preserve"> NICE, SIGN, BTS, BSPED</w:t>
            </w:r>
          </w:p>
          <w:p w14:paraId="4297790A" w14:textId="77777777" w:rsidR="0081759F" w:rsidRDefault="0081759F" w:rsidP="00182C08">
            <w:pPr>
              <w:keepNext/>
            </w:pP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0B421C" w14:textId="77777777" w:rsidR="0081759F" w:rsidRDefault="0081759F" w:rsidP="00540F63">
            <w:pPr>
              <w:rPr>
                <w:highlight w:val="yellow"/>
              </w:rPr>
            </w:pPr>
          </w:p>
        </w:tc>
      </w:tr>
      <w:tr w:rsidR="0081759F" w:rsidRPr="00D81A65" w14:paraId="1C173E9A" w14:textId="77777777" w:rsidTr="00182C08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893EEC" w14:textId="77777777" w:rsidR="0081759F" w:rsidRPr="00D81A65" w:rsidRDefault="0081759F" w:rsidP="0081759F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Final PIER approval committee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3F9A82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Approval date</w:t>
            </w:r>
          </w:p>
        </w:tc>
      </w:tr>
      <w:tr w:rsidR="0081759F" w:rsidRPr="00D81A65" w14:paraId="7C7A8004" w14:textId="77777777" w:rsidTr="00182C08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95776" w14:textId="77777777" w:rsidR="0081759F" w:rsidRPr="00D81A65" w:rsidRDefault="0081759F" w:rsidP="00182C08">
            <w:pPr>
              <w:keepNext/>
              <w:rPr>
                <w:rFonts w:cs="Arial"/>
                <w:color w:val="BFBFBF" w:themeColor="background1" w:themeShade="BF"/>
                <w:szCs w:val="22"/>
                <w:lang w:val="en-GB"/>
              </w:rPr>
            </w:pPr>
            <w:r>
              <w:t>Children’s Hospital Policy Review Group (UHS)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D2894" w14:textId="77777777" w:rsidR="0081759F" w:rsidRPr="00D81A65" w:rsidRDefault="0081759F" w:rsidP="00182C08">
            <w:pPr>
              <w:keepNext/>
              <w:rPr>
                <w:rFonts w:cs="Arial"/>
                <w:color w:val="BFBFBF" w:themeColor="background1" w:themeShade="BF"/>
                <w:szCs w:val="22"/>
                <w:lang w:val="en-GB"/>
              </w:rPr>
            </w:pPr>
            <w:r>
              <w:rPr>
                <w:color w:val="BFBFBF" w:themeColor="background1" w:themeShade="BF"/>
              </w:rPr>
              <w:t>CHPRG to input</w:t>
            </w:r>
          </w:p>
        </w:tc>
      </w:tr>
      <w:tr w:rsidR="0081759F" w:rsidRPr="00D81A65" w14:paraId="52E8D746" w14:textId="77777777" w:rsidTr="0081759F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28E19E2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Version 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14:paraId="2083B378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Publication date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14:paraId="7788B731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Next review due</w:t>
            </w:r>
          </w:p>
        </w:tc>
      </w:tr>
      <w:tr w:rsidR="0081759F" w:rsidRPr="00D81A65" w14:paraId="6FBDED8B" w14:textId="77777777" w:rsidTr="0081759F">
        <w:tc>
          <w:tcPr>
            <w:tcW w:w="4926" w:type="dxa"/>
            <w:gridSpan w:val="2"/>
            <w:shd w:val="clear" w:color="auto" w:fill="auto"/>
          </w:tcPr>
          <w:p w14:paraId="499777AA" w14:textId="5A02F741" w:rsidR="0081759F" w:rsidRPr="00D81A65" w:rsidRDefault="00BE4450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2D6896D" w14:textId="77777777" w:rsidR="0081759F" w:rsidRPr="00D81A65" w:rsidRDefault="0081759F" w:rsidP="00182C08">
            <w:pPr>
              <w:keepNext/>
              <w:rPr>
                <w:rFonts w:cs="Arial"/>
                <w:color w:val="BFBFBF" w:themeColor="background1" w:themeShade="BF"/>
                <w:szCs w:val="22"/>
                <w:lang w:val="en-GB"/>
              </w:rPr>
            </w:pPr>
            <w:r>
              <w:rPr>
                <w:color w:val="BFBFBF" w:themeColor="background1" w:themeShade="BF"/>
              </w:rPr>
              <w:t>CHPRG to input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B62FE2E" w14:textId="77777777" w:rsidR="0081759F" w:rsidRPr="00D81A65" w:rsidRDefault="0081759F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color w:val="BFBFBF" w:themeColor="background1" w:themeShade="BF"/>
              </w:rPr>
              <w:t>CHPRG to input</w:t>
            </w:r>
          </w:p>
        </w:tc>
      </w:tr>
    </w:tbl>
    <w:p w14:paraId="59CEE46B" w14:textId="77777777" w:rsidR="000D313F" w:rsidRDefault="000D313F" w:rsidP="000D313F">
      <w:pPr>
        <w:keepNext/>
        <w:rPr>
          <w:rFonts w:cs="Arial"/>
          <w:szCs w:val="22"/>
          <w:lang w:val="en-GB"/>
        </w:rPr>
      </w:pPr>
    </w:p>
    <w:p w14:paraId="711DCB76" w14:textId="77777777" w:rsidR="000D313F" w:rsidRPr="00C11B2B" w:rsidRDefault="000D313F" w:rsidP="00182C08">
      <w:pPr>
        <w:pStyle w:val="Heading1"/>
        <w:numPr>
          <w:ilvl w:val="0"/>
          <w:numId w:val="39"/>
        </w:numPr>
      </w:pPr>
      <w:bookmarkStart w:id="1" w:name="_Toc52799003"/>
      <w:bookmarkStart w:id="2" w:name="_Toc52799931"/>
      <w:bookmarkStart w:id="3" w:name="_Toc63347785"/>
      <w:r w:rsidRPr="00C11B2B">
        <w:t>Version control</w:t>
      </w:r>
      <w:bookmarkEnd w:id="1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2639"/>
        <w:gridCol w:w="1121"/>
        <w:gridCol w:w="979"/>
        <w:gridCol w:w="3674"/>
      </w:tblGrid>
      <w:tr w:rsidR="000D313F" w:rsidRPr="00D81A65" w14:paraId="04D3620C" w14:textId="77777777" w:rsidTr="00182C08">
        <w:tc>
          <w:tcPr>
            <w:tcW w:w="1242" w:type="dxa"/>
            <w:shd w:val="clear" w:color="auto" w:fill="8DB3E2" w:themeFill="text2" w:themeFillTint="66"/>
          </w:tcPr>
          <w:p w14:paraId="1F1371F8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D81A65">
              <w:rPr>
                <w:rFonts w:cs="Arial"/>
                <w:szCs w:val="22"/>
                <w:lang w:val="en-GB"/>
              </w:rPr>
              <w:t>Date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14:paraId="4807F390" w14:textId="77777777" w:rsidR="000D313F" w:rsidRPr="00D81A65" w:rsidRDefault="00BB2BBB" w:rsidP="00182C08">
            <w:pPr>
              <w:keepNext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Consultation</w:t>
            </w:r>
            <w:r w:rsidR="00D22091">
              <w:rPr>
                <w:rFonts w:cs="Arial"/>
                <w:szCs w:val="22"/>
                <w:lang w:val="en-GB"/>
              </w:rPr>
              <w:t xml:space="preserve"> / Comments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7417A530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D81A65">
              <w:rPr>
                <w:rFonts w:cs="Arial"/>
                <w:szCs w:val="22"/>
                <w:lang w:val="en-GB"/>
              </w:rPr>
              <w:t>Version created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A292663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D81A65">
              <w:rPr>
                <w:rFonts w:cs="Arial"/>
                <w:szCs w:val="22"/>
                <w:lang w:val="en-GB"/>
              </w:rPr>
              <w:t>Page</w:t>
            </w:r>
          </w:p>
        </w:tc>
        <w:tc>
          <w:tcPr>
            <w:tcW w:w="3792" w:type="dxa"/>
            <w:shd w:val="clear" w:color="auto" w:fill="8DB3E2" w:themeFill="text2" w:themeFillTint="66"/>
          </w:tcPr>
          <w:p w14:paraId="27B278DC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D81A65">
              <w:rPr>
                <w:rFonts w:cs="Arial"/>
                <w:szCs w:val="22"/>
                <w:lang w:val="en-GB"/>
              </w:rPr>
              <w:t>Key changes</w:t>
            </w:r>
          </w:p>
        </w:tc>
      </w:tr>
      <w:tr w:rsidR="000D313F" w:rsidRPr="00D81A65" w14:paraId="3B5C7C61" w14:textId="77777777" w:rsidTr="00182C08">
        <w:tc>
          <w:tcPr>
            <w:tcW w:w="1242" w:type="dxa"/>
          </w:tcPr>
          <w:p w14:paraId="3C651CD5" w14:textId="197A9811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99" w:type="dxa"/>
          </w:tcPr>
          <w:p w14:paraId="0E0FF33F" w14:textId="77777777" w:rsidR="00D22091" w:rsidRPr="00D81A65" w:rsidRDefault="00D22091" w:rsidP="00D22091">
            <w:pPr>
              <w:keepNext/>
              <w:rPr>
                <w:rFonts w:cs="Arial"/>
                <w:szCs w:val="22"/>
                <w:lang w:val="en-GB"/>
              </w:rPr>
            </w:pPr>
            <w:r w:rsidRPr="00D22091">
              <w:rPr>
                <w:rFonts w:cs="Arial"/>
                <w:szCs w:val="22"/>
                <w:highlight w:val="yellow"/>
                <w:lang w:val="en-GB"/>
              </w:rPr>
              <w:t>State who comments were received from following consultation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1129" w:type="dxa"/>
          </w:tcPr>
          <w:p w14:paraId="14F35F87" w14:textId="77777777" w:rsidR="000D313F" w:rsidRPr="00D81A65" w:rsidRDefault="00D22091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D22091">
              <w:rPr>
                <w:rFonts w:cs="Arial"/>
                <w:szCs w:val="22"/>
                <w:highlight w:val="yellow"/>
                <w:lang w:val="en-GB"/>
              </w:rPr>
              <w:t>Version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57A474E4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3792" w:type="dxa"/>
          </w:tcPr>
          <w:p w14:paraId="5B25272B" w14:textId="77777777" w:rsidR="000D313F" w:rsidRPr="00D81A65" w:rsidRDefault="00BB2BBB" w:rsidP="00182C08">
            <w:pPr>
              <w:keepNext/>
              <w:rPr>
                <w:rFonts w:cs="Arial"/>
                <w:szCs w:val="22"/>
                <w:lang w:val="en-GB"/>
              </w:rPr>
            </w:pPr>
            <w:r w:rsidRPr="004113EC">
              <w:rPr>
                <w:highlight w:val="yellow"/>
              </w:rPr>
              <w:t>Summarise most recent changes</w:t>
            </w:r>
            <w:r w:rsidR="003364F1">
              <w:t xml:space="preserve">. </w:t>
            </w:r>
            <w:r w:rsidR="003364F1" w:rsidRPr="003364F1">
              <w:rPr>
                <w:highlight w:val="yellow"/>
              </w:rPr>
              <w:t>Include whether this replaces or revises an existing document.</w:t>
            </w:r>
            <w:r w:rsidR="003364F1">
              <w:t xml:space="preserve"> </w:t>
            </w:r>
          </w:p>
        </w:tc>
      </w:tr>
      <w:tr w:rsidR="000D313F" w:rsidRPr="00D81A65" w14:paraId="15190FCF" w14:textId="77777777" w:rsidTr="00182C08">
        <w:tc>
          <w:tcPr>
            <w:tcW w:w="1242" w:type="dxa"/>
          </w:tcPr>
          <w:p w14:paraId="661C7452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99" w:type="dxa"/>
          </w:tcPr>
          <w:p w14:paraId="6CA75AE2" w14:textId="77777777" w:rsidR="000D313F" w:rsidRPr="00D81A65" w:rsidRDefault="000D313F" w:rsidP="00D22091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1129" w:type="dxa"/>
          </w:tcPr>
          <w:p w14:paraId="6B567BEC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DCF542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3792" w:type="dxa"/>
          </w:tcPr>
          <w:p w14:paraId="0AB9CDCE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</w:tr>
      <w:tr w:rsidR="000D313F" w:rsidRPr="00D81A65" w14:paraId="112F7C88" w14:textId="77777777" w:rsidTr="00182C08">
        <w:tc>
          <w:tcPr>
            <w:tcW w:w="1242" w:type="dxa"/>
          </w:tcPr>
          <w:p w14:paraId="7D8045F9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99" w:type="dxa"/>
          </w:tcPr>
          <w:p w14:paraId="3D095020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1129" w:type="dxa"/>
          </w:tcPr>
          <w:p w14:paraId="2953C068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D091506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  <w:tc>
          <w:tcPr>
            <w:tcW w:w="3792" w:type="dxa"/>
          </w:tcPr>
          <w:p w14:paraId="30784658" w14:textId="77777777" w:rsidR="000D313F" w:rsidRPr="00D81A65" w:rsidRDefault="000D313F" w:rsidP="00182C08">
            <w:pPr>
              <w:keepNext/>
              <w:rPr>
                <w:rFonts w:cs="Arial"/>
                <w:szCs w:val="22"/>
                <w:lang w:val="en-GB"/>
              </w:rPr>
            </w:pPr>
          </w:p>
        </w:tc>
      </w:tr>
    </w:tbl>
    <w:p w14:paraId="65C929B9" w14:textId="77777777" w:rsidR="000D313F" w:rsidRDefault="000D313F" w:rsidP="000D313F">
      <w:r>
        <w:br w:type="page"/>
      </w:r>
    </w:p>
    <w:bookmarkStart w:id="4" w:name="_Toc52799004" w:displacedByCustomXml="next"/>
    <w:bookmarkStart w:id="5" w:name="_Toc52799932" w:displacedByCustomXml="next"/>
    <w:bookmarkStart w:id="6" w:name="_Toc63347786" w:displacedByCustomXml="next"/>
    <w:sdt>
      <w:sdtPr>
        <w:rPr>
          <w:b w:val="0"/>
          <w:kern w:val="0"/>
          <w:sz w:val="22"/>
          <w:lang w:val="en-GB"/>
        </w:rPr>
        <w:id w:val="9783439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528083" w14:textId="77777777" w:rsidR="00CB4FFA" w:rsidRPr="00CB4FFA" w:rsidRDefault="000D313F" w:rsidP="00CB4FFA">
          <w:pPr>
            <w:pStyle w:val="Heading1"/>
            <w:rPr>
              <w:noProof/>
            </w:rPr>
          </w:pPr>
          <w:r>
            <w:rPr>
              <w:lang w:val="en-GB"/>
            </w:rPr>
            <w:t>Index</w:t>
          </w:r>
          <w:bookmarkEnd w:id="6"/>
          <w:bookmarkEnd w:id="5"/>
          <w:bookmarkEnd w:id="4"/>
          <w:r w:rsidRPr="00D81A65">
            <w:rPr>
              <w:rFonts w:cs="Arial"/>
              <w:szCs w:val="22"/>
              <w:lang w:val="en-GB"/>
            </w:rPr>
            <w:fldChar w:fldCharType="begin"/>
          </w:r>
          <w:r w:rsidRPr="0035716C">
            <w:rPr>
              <w:rFonts w:cs="Arial"/>
              <w:szCs w:val="22"/>
              <w:lang w:val="en-GB"/>
            </w:rPr>
            <w:instrText xml:space="preserve"> TOC \o "1-3" \h \z \u </w:instrText>
          </w:r>
          <w:r w:rsidRPr="00D81A65">
            <w:rPr>
              <w:rFonts w:cs="Arial"/>
              <w:szCs w:val="22"/>
              <w:lang w:val="en-GB"/>
            </w:rPr>
            <w:fldChar w:fldCharType="separate"/>
          </w:r>
        </w:p>
        <w:p w14:paraId="0519076C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85" w:history="1">
            <w:r w:rsidR="00CB4FFA" w:rsidRPr="00DF596A">
              <w:rPr>
                <w:rStyle w:val="Hyperlink"/>
                <w:noProof/>
              </w:rPr>
              <w:t>1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</w:rPr>
              <w:t>Version control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_Toc63347785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1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2C3E6804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86" w:history="1">
            <w:r w:rsidR="00CB4FFA" w:rsidRPr="00DF596A">
              <w:rPr>
                <w:rStyle w:val="Hyperlink"/>
                <w:noProof/>
                <w:lang w:val="en-GB"/>
              </w:rPr>
              <w:t>2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  <w:lang w:val="en-GB"/>
              </w:rPr>
              <w:t>Index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_Toc63347786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2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71293A9D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87" w:history="1">
            <w:r w:rsidR="00CB4FFA" w:rsidRPr="00DF596A">
              <w:rPr>
                <w:rStyle w:val="Hyperlink"/>
                <w:noProof/>
                <w:lang w:val="en-GB"/>
              </w:rPr>
              <w:t>3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  <w:lang w:val="en-GB"/>
              </w:rPr>
              <w:t>Flow Chart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_Toc63347787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55BA9F15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88" w:history="1">
            <w:r w:rsidR="00CB4FFA" w:rsidRPr="00DF596A">
              <w:rPr>
                <w:rStyle w:val="Hyperlink"/>
                <w:noProof/>
                <w:lang w:val="en-GB"/>
              </w:rPr>
              <w:t>4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  <w:lang w:val="en-GB"/>
              </w:rPr>
              <w:t>Introduction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_Toc63347788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7375C0D1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89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5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Scope and purpose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_Toc63347789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07730A1D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0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6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Definitions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_Toc63347790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6357BB7F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1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7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Details of policy/procedure to be followed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_Toc63347791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37C0E37C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2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8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Communication and training plans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_Toc63347792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7DE3D88C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3" w:history="1">
            <w:r w:rsidR="00CB4FFA" w:rsidRPr="00DF596A">
              <w:rPr>
                <w:rStyle w:val="Hyperlink"/>
                <w:noProof/>
                <w:lang w:val="en-GB"/>
              </w:rPr>
              <w:t>9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  <w:lang w:val="en-GB"/>
              </w:rPr>
              <w:t>Process for monitoring compliance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_Toc63347793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28F75E29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4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10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Document</w:t>
            </w:r>
            <w:r w:rsidR="00CB4FFA" w:rsidRPr="00DF596A">
              <w:rPr>
                <w:rStyle w:val="Hyperlink"/>
                <w:rFonts w:eastAsia="Arial"/>
                <w:noProof/>
                <w:spacing w:val="-5"/>
                <w:lang w:val="en-GB" w:eastAsia="en-US"/>
              </w:rPr>
              <w:t xml:space="preserve"> </w:t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review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_Toc63347794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34E40291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5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11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noProof/>
                <w:lang w:val="en-GB"/>
              </w:rPr>
              <w:t>References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_Toc63347795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2A434CF1" w14:textId="77777777" w:rsidR="00CB4FFA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63347796" w:history="1"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12</w:t>
            </w:r>
            <w:r w:rsidR="00CB4FFA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CB4FFA" w:rsidRPr="00DF596A">
              <w:rPr>
                <w:rStyle w:val="Hyperlink"/>
                <w:rFonts w:eastAsia="Arial"/>
                <w:noProof/>
                <w:lang w:val="en-GB" w:eastAsia="en-US"/>
              </w:rPr>
              <w:t>Appendices</w:t>
            </w:r>
            <w:r w:rsidR="00CB4FFA">
              <w:rPr>
                <w:noProof/>
                <w:webHidden/>
              </w:rPr>
              <w:tab/>
            </w:r>
            <w:r w:rsidR="00CB4FFA">
              <w:rPr>
                <w:noProof/>
                <w:webHidden/>
              </w:rPr>
              <w:fldChar w:fldCharType="begin"/>
            </w:r>
            <w:r w:rsidR="00CB4FFA">
              <w:rPr>
                <w:noProof/>
                <w:webHidden/>
              </w:rPr>
              <w:instrText xml:space="preserve"> PAGEREF _Toc63347796 \h </w:instrText>
            </w:r>
            <w:r w:rsidR="00CB4FFA">
              <w:rPr>
                <w:noProof/>
                <w:webHidden/>
              </w:rPr>
            </w:r>
            <w:r w:rsidR="00CB4FFA">
              <w:rPr>
                <w:noProof/>
                <w:webHidden/>
              </w:rPr>
              <w:fldChar w:fldCharType="separate"/>
            </w:r>
            <w:r w:rsidR="00CB4FFA">
              <w:rPr>
                <w:noProof/>
                <w:webHidden/>
              </w:rPr>
              <w:t>3</w:t>
            </w:r>
            <w:r w:rsidR="00CB4FFA">
              <w:rPr>
                <w:noProof/>
                <w:webHidden/>
              </w:rPr>
              <w:fldChar w:fldCharType="end"/>
            </w:r>
          </w:hyperlink>
        </w:p>
        <w:p w14:paraId="72EB9257" w14:textId="77777777" w:rsidR="000D313F" w:rsidRDefault="000D313F" w:rsidP="0035716C">
          <w:pPr>
            <w:pStyle w:val="TOC1"/>
            <w:rPr>
              <w:noProof/>
              <w:lang w:val="en-GB"/>
            </w:rPr>
          </w:pPr>
          <w:r w:rsidRPr="00D81A65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5259F6CF" w14:textId="77777777" w:rsidR="000D313F" w:rsidRDefault="000D313F" w:rsidP="000D313F">
      <w:pPr>
        <w:rPr>
          <w:rFonts w:cs="Arial"/>
          <w:noProof/>
          <w:szCs w:val="22"/>
          <w:lang w:val="en-GB"/>
        </w:rPr>
      </w:pPr>
      <w:r>
        <w:rPr>
          <w:rFonts w:cs="Arial"/>
          <w:noProof/>
          <w:szCs w:val="22"/>
          <w:lang w:val="en-GB"/>
        </w:rPr>
        <w:br w:type="page"/>
      </w:r>
    </w:p>
    <w:p w14:paraId="605E4FEB" w14:textId="77777777" w:rsidR="0081759F" w:rsidRDefault="0081759F" w:rsidP="000D313F">
      <w:pPr>
        <w:pStyle w:val="Heading1"/>
        <w:rPr>
          <w:lang w:val="en-GB"/>
        </w:rPr>
      </w:pPr>
      <w:bookmarkStart w:id="7" w:name="_Toc63347787"/>
      <w:bookmarkStart w:id="8" w:name="_Toc52799005"/>
      <w:bookmarkStart w:id="9" w:name="_Toc52799933"/>
      <w:r>
        <w:rPr>
          <w:lang w:val="en-GB"/>
        </w:rPr>
        <w:lastRenderedPageBreak/>
        <w:t>Flow Chart</w:t>
      </w:r>
      <w:bookmarkEnd w:id="7"/>
      <w:r w:rsidR="00A65CBF">
        <w:rPr>
          <w:lang w:val="en-GB"/>
        </w:rPr>
        <w:t xml:space="preserve"> </w:t>
      </w:r>
    </w:p>
    <w:p w14:paraId="14E3ABB0" w14:textId="0682DBFD" w:rsidR="000D313F" w:rsidRPr="00281277" w:rsidRDefault="000D313F" w:rsidP="000D313F">
      <w:pPr>
        <w:pStyle w:val="Heading1"/>
        <w:rPr>
          <w:lang w:val="en-GB"/>
        </w:rPr>
      </w:pPr>
      <w:bookmarkStart w:id="10" w:name="_Toc63347788"/>
      <w:r>
        <w:rPr>
          <w:lang w:val="en-GB"/>
        </w:rPr>
        <w:t>Introduction</w:t>
      </w:r>
      <w:bookmarkEnd w:id="8"/>
      <w:bookmarkEnd w:id="9"/>
      <w:bookmarkEnd w:id="10"/>
      <w:r>
        <w:rPr>
          <w:lang w:val="en-GB"/>
        </w:rPr>
        <w:t xml:space="preserve"> </w:t>
      </w:r>
    </w:p>
    <w:p w14:paraId="63CD6ED7" w14:textId="17428D43" w:rsidR="001329A7" w:rsidRPr="00281277" w:rsidRDefault="000D313F" w:rsidP="001329A7">
      <w:pPr>
        <w:pStyle w:val="Heading1"/>
        <w:tabs>
          <w:tab w:val="clear" w:pos="994"/>
          <w:tab w:val="clear" w:pos="2016"/>
          <w:tab w:val="num" w:pos="993"/>
        </w:tabs>
        <w:ind w:left="993" w:hanging="993"/>
        <w:rPr>
          <w:rFonts w:eastAsia="Arial"/>
          <w:lang w:val="en-GB" w:eastAsia="en-US"/>
        </w:rPr>
      </w:pPr>
      <w:bookmarkStart w:id="11" w:name="_Toc52799008"/>
      <w:bookmarkStart w:id="12" w:name="_Toc52799936"/>
      <w:bookmarkStart w:id="13" w:name="_Toc63347789"/>
      <w:r>
        <w:rPr>
          <w:rFonts w:eastAsia="Arial"/>
          <w:lang w:val="en-GB" w:eastAsia="en-US"/>
        </w:rPr>
        <w:t>Scope and purpose</w:t>
      </w:r>
      <w:bookmarkEnd w:id="11"/>
      <w:bookmarkEnd w:id="12"/>
      <w:bookmarkEnd w:id="13"/>
      <w:r>
        <w:rPr>
          <w:rFonts w:eastAsia="Arial"/>
          <w:lang w:val="en-GB" w:eastAsia="en-US"/>
        </w:rPr>
        <w:t xml:space="preserve"> </w:t>
      </w:r>
    </w:p>
    <w:p w14:paraId="2228FE96" w14:textId="53628181" w:rsidR="004502E4" w:rsidRPr="00281277" w:rsidRDefault="004502E4" w:rsidP="004502E4">
      <w:pPr>
        <w:pStyle w:val="Heading1"/>
        <w:rPr>
          <w:rFonts w:eastAsia="Arial"/>
          <w:lang w:val="en-GB" w:eastAsia="en-US"/>
        </w:rPr>
      </w:pPr>
      <w:bookmarkStart w:id="14" w:name="_Toc52799010"/>
      <w:bookmarkStart w:id="15" w:name="_Toc52799938"/>
      <w:bookmarkStart w:id="16" w:name="_Toc63347791"/>
      <w:r>
        <w:rPr>
          <w:rFonts w:eastAsia="Arial"/>
          <w:lang w:val="en-GB" w:eastAsia="en-US"/>
        </w:rPr>
        <w:t>Definitions</w:t>
      </w:r>
    </w:p>
    <w:p w14:paraId="567F24D6" w14:textId="4A5CAD91" w:rsidR="00680C9F" w:rsidRPr="00281277" w:rsidRDefault="000D313F" w:rsidP="00FD050C">
      <w:pPr>
        <w:pStyle w:val="Heading1"/>
        <w:rPr>
          <w:rFonts w:eastAsia="Arial"/>
          <w:lang w:val="en-GB" w:eastAsia="en-US"/>
        </w:rPr>
      </w:pPr>
      <w:r>
        <w:rPr>
          <w:rFonts w:eastAsia="Arial"/>
          <w:lang w:val="en-GB" w:eastAsia="en-US"/>
        </w:rPr>
        <w:t>Details of policy</w:t>
      </w:r>
      <w:bookmarkEnd w:id="14"/>
      <w:bookmarkEnd w:id="15"/>
      <w:r w:rsidR="00FD050C">
        <w:rPr>
          <w:rFonts w:eastAsia="Arial"/>
          <w:lang w:val="en-GB" w:eastAsia="en-US"/>
        </w:rPr>
        <w:t xml:space="preserve">/procedure to be </w:t>
      </w:r>
      <w:proofErr w:type="gramStart"/>
      <w:r w:rsidR="00FD050C">
        <w:rPr>
          <w:rFonts w:eastAsia="Arial"/>
          <w:lang w:val="en-GB" w:eastAsia="en-US"/>
        </w:rPr>
        <w:t>followed</w:t>
      </w:r>
      <w:bookmarkEnd w:id="16"/>
      <w:proofErr w:type="gramEnd"/>
    </w:p>
    <w:p w14:paraId="7CDEF192" w14:textId="2AFE0CD1" w:rsidR="004502E4" w:rsidRPr="00281277" w:rsidRDefault="000D313F" w:rsidP="00281277">
      <w:pPr>
        <w:pStyle w:val="Heading1"/>
        <w:rPr>
          <w:rFonts w:eastAsia="Arial"/>
          <w:lang w:val="en-GB" w:eastAsia="en-US"/>
        </w:rPr>
      </w:pPr>
      <w:bookmarkStart w:id="17" w:name="_Toc52799014"/>
      <w:bookmarkStart w:id="18" w:name="_Toc52799942"/>
      <w:bookmarkStart w:id="19" w:name="_Toc63347792"/>
      <w:r>
        <w:rPr>
          <w:rFonts w:eastAsia="Arial"/>
          <w:lang w:val="en-GB" w:eastAsia="en-US"/>
        </w:rPr>
        <w:t>Communication and training plans</w:t>
      </w:r>
      <w:bookmarkEnd w:id="17"/>
      <w:bookmarkEnd w:id="18"/>
      <w:bookmarkEnd w:id="19"/>
    </w:p>
    <w:p w14:paraId="6CEC1719" w14:textId="28A8C340" w:rsidR="00A65CBF" w:rsidRDefault="00A65CBF" w:rsidP="00A65CBF">
      <w:pPr>
        <w:pStyle w:val="Heading1"/>
        <w:rPr>
          <w:lang w:val="en-GB"/>
        </w:rPr>
      </w:pPr>
      <w:bookmarkStart w:id="20" w:name="_Toc52799007"/>
      <w:bookmarkStart w:id="21" w:name="_Toc52799935"/>
      <w:bookmarkStart w:id="22" w:name="_Toc63347793"/>
      <w:bookmarkStart w:id="23" w:name="_Toc48036699"/>
      <w:bookmarkStart w:id="24" w:name="_Toc52799016"/>
      <w:bookmarkStart w:id="25" w:name="_Toc52799944"/>
      <w:r>
        <w:rPr>
          <w:lang w:val="en-GB"/>
        </w:rPr>
        <w:t>Process for m</w:t>
      </w:r>
      <w:r w:rsidRPr="00D81A65">
        <w:rPr>
          <w:lang w:val="en-GB"/>
        </w:rPr>
        <w:t>onitoring compliance</w:t>
      </w:r>
      <w:bookmarkEnd w:id="20"/>
      <w:bookmarkEnd w:id="21"/>
      <w:bookmarkEnd w:id="22"/>
    </w:p>
    <w:p w14:paraId="6D57276B" w14:textId="4390246A" w:rsidR="004502E4" w:rsidRDefault="004502E4" w:rsidP="004502E4">
      <w:pPr>
        <w:rPr>
          <w:lang w:val="en-GB"/>
        </w:rPr>
      </w:pPr>
    </w:p>
    <w:p w14:paraId="0BD1C9C2" w14:textId="4986AC52" w:rsidR="004502E4" w:rsidRPr="004502E4" w:rsidRDefault="004502E4" w:rsidP="004502E4">
      <w:pPr>
        <w:rPr>
          <w:lang w:val="en-GB"/>
        </w:rPr>
      </w:pPr>
      <w:r>
        <w:rPr>
          <w:lang w:val="en-GB"/>
        </w:rPr>
        <w:t xml:space="preserve">The PIER network will review problems associated with this guideline through governance process. </w:t>
      </w:r>
    </w:p>
    <w:p w14:paraId="355AA193" w14:textId="77777777" w:rsidR="000D313F" w:rsidRPr="00D81A65" w:rsidRDefault="000D313F" w:rsidP="000D313F">
      <w:pPr>
        <w:pStyle w:val="Heading1"/>
        <w:rPr>
          <w:rFonts w:eastAsia="Arial"/>
          <w:lang w:val="en-GB" w:eastAsia="en-US"/>
        </w:rPr>
      </w:pPr>
      <w:bookmarkStart w:id="26" w:name="_Toc63347794"/>
      <w:r w:rsidRPr="00D81A65">
        <w:rPr>
          <w:rFonts w:eastAsia="Arial"/>
          <w:lang w:val="en-GB" w:eastAsia="en-US"/>
        </w:rPr>
        <w:t>Document</w:t>
      </w:r>
      <w:r w:rsidRPr="00D81A65">
        <w:rPr>
          <w:rFonts w:eastAsia="Arial"/>
          <w:spacing w:val="-5"/>
          <w:lang w:val="en-GB" w:eastAsia="en-US"/>
        </w:rPr>
        <w:t xml:space="preserve"> </w:t>
      </w:r>
      <w:r w:rsidRPr="00D81A65">
        <w:rPr>
          <w:rFonts w:eastAsia="Arial"/>
          <w:lang w:val="en-GB" w:eastAsia="en-US"/>
        </w:rPr>
        <w:t>review</w:t>
      </w:r>
      <w:bookmarkEnd w:id="23"/>
      <w:bookmarkEnd w:id="24"/>
      <w:bookmarkEnd w:id="25"/>
      <w:bookmarkEnd w:id="26"/>
    </w:p>
    <w:p w14:paraId="70F565A8" w14:textId="1142225A" w:rsidR="0035716C" w:rsidRPr="004113EC" w:rsidRDefault="0035716C" w:rsidP="0035716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113EC">
        <w:rPr>
          <w:szCs w:val="22"/>
          <w:highlight w:val="yellow"/>
          <w:lang w:val="en-US"/>
        </w:rPr>
        <w:t>Guideline</w:t>
      </w:r>
      <w:r w:rsidR="004502E4">
        <w:rPr>
          <w:szCs w:val="22"/>
          <w:lang w:val="en-US"/>
        </w:rPr>
        <w:t xml:space="preserve"> </w:t>
      </w:r>
      <w:r w:rsidRPr="004113EC">
        <w:rPr>
          <w:szCs w:val="22"/>
          <w:lang w:val="en-US"/>
        </w:rPr>
        <w:t xml:space="preserve">to be reviewed after three years or sooner </w:t>
      </w:r>
      <w:proofErr w:type="gramStart"/>
      <w:r w:rsidRPr="004113EC">
        <w:rPr>
          <w:szCs w:val="22"/>
          <w:lang w:val="en-US"/>
        </w:rPr>
        <w:t>as a result of</w:t>
      </w:r>
      <w:proofErr w:type="gramEnd"/>
      <w:r w:rsidRPr="004113EC">
        <w:rPr>
          <w:szCs w:val="22"/>
          <w:lang w:val="en-US"/>
        </w:rPr>
        <w:t xml:space="preserve"> audit findings or as any changes to practice occurs.</w:t>
      </w:r>
    </w:p>
    <w:p w14:paraId="24E935C8" w14:textId="4B63B389" w:rsidR="00D54AFF" w:rsidRPr="00281277" w:rsidRDefault="000D313F" w:rsidP="000D313F">
      <w:pPr>
        <w:pStyle w:val="Heading1"/>
        <w:rPr>
          <w:rFonts w:eastAsia="Arial"/>
          <w:lang w:val="en-GB" w:eastAsia="en-US"/>
        </w:rPr>
      </w:pPr>
      <w:bookmarkStart w:id="27" w:name="_Toc48036702"/>
      <w:bookmarkStart w:id="28" w:name="_Toc52799019"/>
      <w:bookmarkStart w:id="29" w:name="_Toc52799947"/>
      <w:bookmarkStart w:id="30" w:name="_Toc63347795"/>
      <w:r>
        <w:rPr>
          <w:lang w:val="en-GB"/>
        </w:rPr>
        <w:t>References</w:t>
      </w:r>
      <w:bookmarkStart w:id="31" w:name="_Toc48036700"/>
      <w:bookmarkStart w:id="32" w:name="_Toc52799017"/>
      <w:bookmarkStart w:id="33" w:name="_Toc52799945"/>
      <w:bookmarkEnd w:id="27"/>
      <w:bookmarkEnd w:id="28"/>
      <w:bookmarkEnd w:id="29"/>
      <w:bookmarkEnd w:id="30"/>
      <w:r w:rsidR="00A65CBF" w:rsidRPr="00A65CBF">
        <w:rPr>
          <w:rFonts w:eastAsia="Arial"/>
          <w:lang w:val="en-GB" w:eastAsia="en-US"/>
        </w:rPr>
        <w:t xml:space="preserve"> </w:t>
      </w:r>
      <w:bookmarkEnd w:id="31"/>
      <w:bookmarkEnd w:id="32"/>
      <w:bookmarkEnd w:id="33"/>
    </w:p>
    <w:p w14:paraId="03332D8F" w14:textId="77777777" w:rsidR="00D54AFF" w:rsidRDefault="00D54AFF" w:rsidP="000D313F">
      <w:pPr>
        <w:keepNext/>
        <w:rPr>
          <w:b/>
          <w:sz w:val="24"/>
          <w:szCs w:val="24"/>
        </w:rPr>
      </w:pPr>
    </w:p>
    <w:p w14:paraId="6934E5A8" w14:textId="18C3B358" w:rsidR="00CB4FFA" w:rsidRPr="00281277" w:rsidRDefault="00CB4FFA" w:rsidP="000D313F">
      <w:pPr>
        <w:keepNext/>
        <w:rPr>
          <w:b/>
          <w:sz w:val="24"/>
          <w:szCs w:val="24"/>
        </w:rPr>
      </w:pPr>
      <w:r w:rsidRPr="00CB4FFA">
        <w:rPr>
          <w:b/>
          <w:sz w:val="24"/>
          <w:szCs w:val="24"/>
        </w:rPr>
        <w:t xml:space="preserve">Appendix </w:t>
      </w:r>
      <w:r w:rsidR="00281277">
        <w:rPr>
          <w:b/>
          <w:sz w:val="24"/>
          <w:szCs w:val="24"/>
        </w:rPr>
        <w:t>(if required</w:t>
      </w:r>
    </w:p>
    <w:p w14:paraId="2D5B44D6" w14:textId="77777777" w:rsidR="000D313F" w:rsidRDefault="000D313F">
      <w:pPr>
        <w:rPr>
          <w:sz w:val="24"/>
          <w:szCs w:val="24"/>
        </w:rPr>
      </w:pPr>
    </w:p>
    <w:p w14:paraId="216C8150" w14:textId="77777777" w:rsidR="000367AF" w:rsidRDefault="000367AF">
      <w:pPr>
        <w:rPr>
          <w:sz w:val="24"/>
          <w:szCs w:val="24"/>
        </w:rPr>
      </w:pPr>
    </w:p>
    <w:sectPr w:rsidR="000367AF" w:rsidSect="00110A73">
      <w:head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B131" w14:textId="77777777" w:rsidR="007F0557" w:rsidRDefault="007F0557" w:rsidP="00D5032B">
      <w:r>
        <w:separator/>
      </w:r>
    </w:p>
  </w:endnote>
  <w:endnote w:type="continuationSeparator" w:id="0">
    <w:p w14:paraId="318224FD" w14:textId="77777777" w:rsidR="007F0557" w:rsidRDefault="007F0557" w:rsidP="00D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38A" w14:textId="77777777" w:rsidR="0081759F" w:rsidRDefault="0081759F">
    <w:pPr>
      <w:pStyle w:val="Footer"/>
    </w:pPr>
    <w:r w:rsidRPr="00D22091">
      <w:rPr>
        <w:highlight w:val="yellow"/>
      </w:rPr>
      <w:t>Document Title, version number. Issued date.</w:t>
    </w:r>
    <w:r>
      <w:t xml:space="preserve"> 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619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619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4A9F" w14:textId="77777777" w:rsidR="007F0557" w:rsidRDefault="007F0557" w:rsidP="00D5032B">
      <w:r>
        <w:separator/>
      </w:r>
    </w:p>
  </w:footnote>
  <w:footnote w:type="continuationSeparator" w:id="0">
    <w:p w14:paraId="412A85F6" w14:textId="77777777" w:rsidR="007F0557" w:rsidRDefault="007F0557" w:rsidP="00D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4EB5" w14:textId="77777777" w:rsidR="0081759F" w:rsidRDefault="002812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35CC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105" cy="1437640"/>
              <wp:effectExtent l="0" t="0" r="0" b="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190105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65009" w14:textId="77777777" w:rsidR="00281277" w:rsidRDefault="00281277" w:rsidP="00281277">
                          <w:pPr>
                            <w:jc w:val="center"/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v6.1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5CCCB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66.15pt;height:113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" o:allowincell="f" filled="f" stroked="f">
              <v:stroke joinstyle="round"/>
              <v:path arrowok="t"/>
              <v:textbox>
                <w:txbxContent>
                  <w:p w14:paraId="12665009" w14:textId="77777777" w:rsidR="00281277" w:rsidRDefault="00281277" w:rsidP="00281277">
                    <w:pPr>
                      <w:jc w:val="center"/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v6.1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697"/>
    <w:multiLevelType w:val="hybridMultilevel"/>
    <w:tmpl w:val="E17CE2B0"/>
    <w:lvl w:ilvl="0" w:tplc="0338EF58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CAE6D12">
      <w:numFmt w:val="bullet"/>
      <w:lvlText w:val=""/>
      <w:lvlJc w:val="left"/>
      <w:pPr>
        <w:ind w:left="1112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EF616">
      <w:numFmt w:val="bullet"/>
      <w:lvlText w:val="•"/>
      <w:lvlJc w:val="left"/>
      <w:pPr>
        <w:ind w:left="2060" w:hanging="286"/>
      </w:pPr>
      <w:rPr>
        <w:rFonts w:hint="default"/>
      </w:rPr>
    </w:lvl>
    <w:lvl w:ilvl="3" w:tplc="7056FE1E">
      <w:numFmt w:val="bullet"/>
      <w:lvlText w:val="•"/>
      <w:lvlJc w:val="left"/>
      <w:pPr>
        <w:ind w:left="3001" w:hanging="286"/>
      </w:pPr>
      <w:rPr>
        <w:rFonts w:hint="default"/>
      </w:rPr>
    </w:lvl>
    <w:lvl w:ilvl="4" w:tplc="64708416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A3D2230C">
      <w:numFmt w:val="bullet"/>
      <w:lvlText w:val="•"/>
      <w:lvlJc w:val="left"/>
      <w:pPr>
        <w:ind w:left="4882" w:hanging="286"/>
      </w:pPr>
      <w:rPr>
        <w:rFonts w:hint="default"/>
      </w:rPr>
    </w:lvl>
    <w:lvl w:ilvl="6" w:tplc="FAAE9556">
      <w:numFmt w:val="bullet"/>
      <w:lvlText w:val="•"/>
      <w:lvlJc w:val="left"/>
      <w:pPr>
        <w:ind w:left="5823" w:hanging="286"/>
      </w:pPr>
      <w:rPr>
        <w:rFonts w:hint="default"/>
      </w:rPr>
    </w:lvl>
    <w:lvl w:ilvl="7" w:tplc="7E282248">
      <w:numFmt w:val="bullet"/>
      <w:lvlText w:val="•"/>
      <w:lvlJc w:val="left"/>
      <w:pPr>
        <w:ind w:left="6764" w:hanging="286"/>
      </w:pPr>
      <w:rPr>
        <w:rFonts w:hint="default"/>
      </w:rPr>
    </w:lvl>
    <w:lvl w:ilvl="8" w:tplc="73B2CF4E">
      <w:numFmt w:val="bullet"/>
      <w:lvlText w:val="•"/>
      <w:lvlJc w:val="left"/>
      <w:pPr>
        <w:ind w:left="7704" w:hanging="286"/>
      </w:pPr>
      <w:rPr>
        <w:rFonts w:hint="default"/>
      </w:rPr>
    </w:lvl>
  </w:abstractNum>
  <w:abstractNum w:abstractNumId="1" w15:restartNumberingAfterBreak="0">
    <w:nsid w:val="09966236"/>
    <w:multiLevelType w:val="hybridMultilevel"/>
    <w:tmpl w:val="F73EB804"/>
    <w:lvl w:ilvl="0" w:tplc="0338EF58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8090005">
      <w:start w:val="1"/>
      <w:numFmt w:val="bullet"/>
      <w:lvlText w:val=""/>
      <w:lvlJc w:val="left"/>
      <w:pPr>
        <w:ind w:left="1112" w:hanging="286"/>
      </w:pPr>
      <w:rPr>
        <w:rFonts w:ascii="Wingdings" w:hAnsi="Wingdings" w:hint="default"/>
        <w:w w:val="100"/>
        <w:sz w:val="22"/>
        <w:szCs w:val="22"/>
      </w:rPr>
    </w:lvl>
    <w:lvl w:ilvl="2" w:tplc="ECEEF616">
      <w:numFmt w:val="bullet"/>
      <w:lvlText w:val="•"/>
      <w:lvlJc w:val="left"/>
      <w:pPr>
        <w:ind w:left="2060" w:hanging="286"/>
      </w:pPr>
      <w:rPr>
        <w:rFonts w:hint="default"/>
      </w:rPr>
    </w:lvl>
    <w:lvl w:ilvl="3" w:tplc="7056FE1E">
      <w:numFmt w:val="bullet"/>
      <w:lvlText w:val="•"/>
      <w:lvlJc w:val="left"/>
      <w:pPr>
        <w:ind w:left="3001" w:hanging="286"/>
      </w:pPr>
      <w:rPr>
        <w:rFonts w:hint="default"/>
      </w:rPr>
    </w:lvl>
    <w:lvl w:ilvl="4" w:tplc="64708416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A3D2230C">
      <w:numFmt w:val="bullet"/>
      <w:lvlText w:val="•"/>
      <w:lvlJc w:val="left"/>
      <w:pPr>
        <w:ind w:left="4882" w:hanging="286"/>
      </w:pPr>
      <w:rPr>
        <w:rFonts w:hint="default"/>
      </w:rPr>
    </w:lvl>
    <w:lvl w:ilvl="6" w:tplc="FAAE9556">
      <w:numFmt w:val="bullet"/>
      <w:lvlText w:val="•"/>
      <w:lvlJc w:val="left"/>
      <w:pPr>
        <w:ind w:left="5823" w:hanging="286"/>
      </w:pPr>
      <w:rPr>
        <w:rFonts w:hint="default"/>
      </w:rPr>
    </w:lvl>
    <w:lvl w:ilvl="7" w:tplc="7E282248">
      <w:numFmt w:val="bullet"/>
      <w:lvlText w:val="•"/>
      <w:lvlJc w:val="left"/>
      <w:pPr>
        <w:ind w:left="6764" w:hanging="286"/>
      </w:pPr>
      <w:rPr>
        <w:rFonts w:hint="default"/>
      </w:rPr>
    </w:lvl>
    <w:lvl w:ilvl="8" w:tplc="73B2CF4E">
      <w:numFmt w:val="bullet"/>
      <w:lvlText w:val="•"/>
      <w:lvlJc w:val="left"/>
      <w:pPr>
        <w:ind w:left="7704" w:hanging="286"/>
      </w:pPr>
      <w:rPr>
        <w:rFonts w:hint="default"/>
      </w:rPr>
    </w:lvl>
  </w:abstractNum>
  <w:abstractNum w:abstractNumId="2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71793E"/>
    <w:multiLevelType w:val="hybridMultilevel"/>
    <w:tmpl w:val="19C6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E6A8E"/>
    <w:multiLevelType w:val="hybridMultilevel"/>
    <w:tmpl w:val="1A7E9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DDD"/>
    <w:multiLevelType w:val="hybridMultilevel"/>
    <w:tmpl w:val="00FE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AC4"/>
    <w:multiLevelType w:val="hybridMultilevel"/>
    <w:tmpl w:val="0A0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2F87"/>
    <w:multiLevelType w:val="hybridMultilevel"/>
    <w:tmpl w:val="28A24AAC"/>
    <w:lvl w:ilvl="0" w:tplc="1A86E1C6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770AB98"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714C0AC4"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777067AC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A1E4535C"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4C5AA15C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BE961AF4"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5C5232FA"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0D166648">
      <w:numFmt w:val="bullet"/>
      <w:lvlText w:val="•"/>
      <w:lvlJc w:val="left"/>
      <w:pPr>
        <w:ind w:left="6720" w:hanging="360"/>
      </w:pPr>
      <w:rPr>
        <w:rFonts w:hint="default"/>
      </w:rPr>
    </w:lvl>
  </w:abstractNum>
  <w:abstractNum w:abstractNumId="8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966755"/>
    <w:multiLevelType w:val="hybridMultilevel"/>
    <w:tmpl w:val="E46220F4"/>
    <w:lvl w:ilvl="0" w:tplc="06F2A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4E5D"/>
    <w:multiLevelType w:val="hybridMultilevel"/>
    <w:tmpl w:val="12D24D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0FAE"/>
    <w:multiLevelType w:val="hybridMultilevel"/>
    <w:tmpl w:val="689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3B82"/>
    <w:multiLevelType w:val="multilevel"/>
    <w:tmpl w:val="176A9FDC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49"/>
        </w:tabs>
        <w:ind w:left="1730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  <w:rPr>
        <w:rFonts w:hint="default"/>
      </w:rPr>
    </w:lvl>
  </w:abstractNum>
  <w:abstractNum w:abstractNumId="13" w15:restartNumberingAfterBreak="0">
    <w:nsid w:val="5F7006A5"/>
    <w:multiLevelType w:val="hybridMultilevel"/>
    <w:tmpl w:val="38F8F8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9000B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46885"/>
    <w:multiLevelType w:val="hybridMultilevel"/>
    <w:tmpl w:val="1FAAF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6866C8E"/>
    <w:multiLevelType w:val="hybridMultilevel"/>
    <w:tmpl w:val="99799371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6866C8F"/>
    <w:multiLevelType w:val="hybridMultilevel"/>
    <w:tmpl w:val="9979937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6866C90"/>
    <w:multiLevelType w:val="hybridMultilevel"/>
    <w:tmpl w:val="9979936F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6866C91"/>
    <w:multiLevelType w:val="hybridMultilevel"/>
    <w:tmpl w:val="9979936E"/>
    <w:lvl w:ilvl="0" w:tplc="FFFFFFFF">
      <w:start w:val="1"/>
      <w:numFmt w:val="bullet"/>
      <w:lvlText w:val=""/>
      <w:lvlJc w:val="left"/>
      <w:pPr>
        <w:tabs>
          <w:tab w:val="num" w:pos="10926"/>
        </w:tabs>
        <w:ind w:left="10926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006"/>
        </w:tabs>
        <w:ind w:left="12006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726"/>
        </w:tabs>
        <w:ind w:left="12726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446"/>
        </w:tabs>
        <w:ind w:left="13446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166"/>
        </w:tabs>
        <w:ind w:left="14166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4886"/>
        </w:tabs>
        <w:ind w:left="14886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5606"/>
        </w:tabs>
        <w:ind w:left="15606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6326"/>
        </w:tabs>
        <w:ind w:left="16326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7046"/>
        </w:tabs>
        <w:ind w:left="17046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66866CB9"/>
    <w:multiLevelType w:val="hybridMultilevel"/>
    <w:tmpl w:val="99799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66866CBA"/>
    <w:multiLevelType w:val="hybridMultilevel"/>
    <w:tmpl w:val="9979934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66866CBB"/>
    <w:multiLevelType w:val="hybridMultilevel"/>
    <w:tmpl w:val="99799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66866CBC"/>
    <w:multiLevelType w:val="hybridMultilevel"/>
    <w:tmpl w:val="9979934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66866CBD"/>
    <w:multiLevelType w:val="hybridMultilevel"/>
    <w:tmpl w:val="997993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66E17FDB"/>
    <w:multiLevelType w:val="multilevel"/>
    <w:tmpl w:val="D0D63C6E"/>
    <w:lvl w:ilvl="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numFmt w:val="bullet"/>
      <w:lvlText w:val="•"/>
      <w:lvlJc w:val="left"/>
      <w:pPr>
        <w:ind w:left="5251" w:hanging="360"/>
      </w:pPr>
      <w:rPr>
        <w:rFonts w:hint="default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6" w15:restartNumberingAfterBreak="0">
    <w:nsid w:val="67B844A2"/>
    <w:multiLevelType w:val="multilevel"/>
    <w:tmpl w:val="D60AF04E"/>
    <w:lvl w:ilvl="0">
      <w:start w:val="4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"/>
      <w:lvlJc w:val="left"/>
      <w:pPr>
        <w:ind w:left="1112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01" w:hanging="286"/>
      </w:pPr>
      <w:rPr>
        <w:rFonts w:hint="default"/>
      </w:rPr>
    </w:lvl>
    <w:lvl w:ilvl="4">
      <w:numFmt w:val="bullet"/>
      <w:lvlText w:val="•"/>
      <w:lvlJc w:val="left"/>
      <w:pPr>
        <w:ind w:left="3942" w:hanging="286"/>
      </w:pPr>
      <w:rPr>
        <w:rFonts w:hint="default"/>
      </w:rPr>
    </w:lvl>
    <w:lvl w:ilvl="5">
      <w:numFmt w:val="bullet"/>
      <w:lvlText w:val="•"/>
      <w:lvlJc w:val="left"/>
      <w:pPr>
        <w:ind w:left="4882" w:hanging="286"/>
      </w:pPr>
      <w:rPr>
        <w:rFonts w:hint="default"/>
      </w:rPr>
    </w:lvl>
    <w:lvl w:ilvl="6">
      <w:numFmt w:val="bullet"/>
      <w:lvlText w:val="•"/>
      <w:lvlJc w:val="left"/>
      <w:pPr>
        <w:ind w:left="5823" w:hanging="286"/>
      </w:pPr>
      <w:rPr>
        <w:rFonts w:hint="default"/>
      </w:rPr>
    </w:lvl>
    <w:lvl w:ilvl="7">
      <w:numFmt w:val="bullet"/>
      <w:lvlText w:val="•"/>
      <w:lvlJc w:val="left"/>
      <w:pPr>
        <w:ind w:left="6764" w:hanging="286"/>
      </w:pPr>
      <w:rPr>
        <w:rFonts w:hint="default"/>
      </w:rPr>
    </w:lvl>
    <w:lvl w:ilvl="8">
      <w:numFmt w:val="bullet"/>
      <w:lvlText w:val="•"/>
      <w:lvlJc w:val="left"/>
      <w:pPr>
        <w:ind w:left="7704" w:hanging="286"/>
      </w:pPr>
      <w:rPr>
        <w:rFonts w:hint="default"/>
      </w:rPr>
    </w:lvl>
  </w:abstractNum>
  <w:abstractNum w:abstractNumId="27" w15:restartNumberingAfterBreak="0">
    <w:nsid w:val="6F166D31"/>
    <w:multiLevelType w:val="multilevel"/>
    <w:tmpl w:val="D0D63C6E"/>
    <w:lvl w:ilvl="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numFmt w:val="bullet"/>
      <w:lvlText w:val="•"/>
      <w:lvlJc w:val="left"/>
      <w:pPr>
        <w:ind w:left="5251" w:hanging="360"/>
      </w:pPr>
      <w:rPr>
        <w:rFonts w:hint="default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8" w15:restartNumberingAfterBreak="0">
    <w:nsid w:val="718A1897"/>
    <w:multiLevelType w:val="hybridMultilevel"/>
    <w:tmpl w:val="19683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9E1"/>
    <w:multiLevelType w:val="multilevel"/>
    <w:tmpl w:val="4A644B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C4714F1"/>
    <w:multiLevelType w:val="hybridMultilevel"/>
    <w:tmpl w:val="2718240A"/>
    <w:lvl w:ilvl="0" w:tplc="FCDE6B28">
      <w:start w:val="5"/>
      <w:numFmt w:val="decimal"/>
      <w:lvlText w:val="%1."/>
      <w:lvlJc w:val="left"/>
      <w:pPr>
        <w:ind w:left="670" w:hanging="55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DA4F8CA">
      <w:numFmt w:val="bullet"/>
      <w:lvlText w:val="•"/>
      <w:lvlJc w:val="left"/>
      <w:pPr>
        <w:ind w:left="1570" w:hanging="552"/>
      </w:pPr>
      <w:rPr>
        <w:rFonts w:hint="default"/>
      </w:rPr>
    </w:lvl>
    <w:lvl w:ilvl="2" w:tplc="2A0218AC">
      <w:numFmt w:val="bullet"/>
      <w:lvlText w:val="•"/>
      <w:lvlJc w:val="left"/>
      <w:pPr>
        <w:ind w:left="2461" w:hanging="552"/>
      </w:pPr>
      <w:rPr>
        <w:rFonts w:hint="default"/>
      </w:rPr>
    </w:lvl>
    <w:lvl w:ilvl="3" w:tplc="EC38B4C4">
      <w:numFmt w:val="bullet"/>
      <w:lvlText w:val="•"/>
      <w:lvlJc w:val="left"/>
      <w:pPr>
        <w:ind w:left="3351" w:hanging="552"/>
      </w:pPr>
      <w:rPr>
        <w:rFonts w:hint="default"/>
      </w:rPr>
    </w:lvl>
    <w:lvl w:ilvl="4" w:tplc="70782DB8">
      <w:numFmt w:val="bullet"/>
      <w:lvlText w:val="•"/>
      <w:lvlJc w:val="left"/>
      <w:pPr>
        <w:ind w:left="4242" w:hanging="552"/>
      </w:pPr>
      <w:rPr>
        <w:rFonts w:hint="default"/>
      </w:rPr>
    </w:lvl>
    <w:lvl w:ilvl="5" w:tplc="5F048888">
      <w:numFmt w:val="bullet"/>
      <w:lvlText w:val="•"/>
      <w:lvlJc w:val="left"/>
      <w:pPr>
        <w:ind w:left="5133" w:hanging="552"/>
      </w:pPr>
      <w:rPr>
        <w:rFonts w:hint="default"/>
      </w:rPr>
    </w:lvl>
    <w:lvl w:ilvl="6" w:tplc="292E3194">
      <w:numFmt w:val="bullet"/>
      <w:lvlText w:val="•"/>
      <w:lvlJc w:val="left"/>
      <w:pPr>
        <w:ind w:left="6023" w:hanging="552"/>
      </w:pPr>
      <w:rPr>
        <w:rFonts w:hint="default"/>
      </w:rPr>
    </w:lvl>
    <w:lvl w:ilvl="7" w:tplc="80360FE8">
      <w:numFmt w:val="bullet"/>
      <w:lvlText w:val="•"/>
      <w:lvlJc w:val="left"/>
      <w:pPr>
        <w:ind w:left="6914" w:hanging="552"/>
      </w:pPr>
      <w:rPr>
        <w:rFonts w:hint="default"/>
      </w:rPr>
    </w:lvl>
    <w:lvl w:ilvl="8" w:tplc="A06E2EAC">
      <w:numFmt w:val="bullet"/>
      <w:lvlText w:val="•"/>
      <w:lvlJc w:val="left"/>
      <w:pPr>
        <w:ind w:left="7805" w:hanging="552"/>
      </w:pPr>
      <w:rPr>
        <w:rFonts w:hint="default"/>
      </w:rPr>
    </w:lvl>
  </w:abstractNum>
  <w:num w:numId="1" w16cid:durableId="50540899">
    <w:abstractNumId w:val="12"/>
  </w:num>
  <w:num w:numId="2" w16cid:durableId="1093084284">
    <w:abstractNumId w:val="2"/>
  </w:num>
  <w:num w:numId="3" w16cid:durableId="1251083120">
    <w:abstractNumId w:val="8"/>
  </w:num>
  <w:num w:numId="4" w16cid:durableId="741682270">
    <w:abstractNumId w:val="12"/>
  </w:num>
  <w:num w:numId="5" w16cid:durableId="2140957036">
    <w:abstractNumId w:val="12"/>
  </w:num>
  <w:num w:numId="6" w16cid:durableId="473185399">
    <w:abstractNumId w:val="7"/>
  </w:num>
  <w:num w:numId="7" w16cid:durableId="1296061692">
    <w:abstractNumId w:val="30"/>
  </w:num>
  <w:num w:numId="8" w16cid:durableId="1626305969">
    <w:abstractNumId w:val="26"/>
  </w:num>
  <w:num w:numId="9" w16cid:durableId="361906772">
    <w:abstractNumId w:val="0"/>
  </w:num>
  <w:num w:numId="10" w16cid:durableId="1708143592">
    <w:abstractNumId w:val="9"/>
  </w:num>
  <w:num w:numId="11" w16cid:durableId="1280645195">
    <w:abstractNumId w:val="1"/>
  </w:num>
  <w:num w:numId="12" w16cid:durableId="2006349159">
    <w:abstractNumId w:val="10"/>
  </w:num>
  <w:num w:numId="13" w16cid:durableId="1192647303">
    <w:abstractNumId w:val="28"/>
  </w:num>
  <w:num w:numId="14" w16cid:durableId="1539472634">
    <w:abstractNumId w:val="12"/>
  </w:num>
  <w:num w:numId="15" w16cid:durableId="1330716649">
    <w:abstractNumId w:val="12"/>
  </w:num>
  <w:num w:numId="16" w16cid:durableId="792944344">
    <w:abstractNumId w:val="25"/>
  </w:num>
  <w:num w:numId="17" w16cid:durableId="741950226">
    <w:abstractNumId w:val="27"/>
  </w:num>
  <w:num w:numId="18" w16cid:durableId="268702572">
    <w:abstractNumId w:val="12"/>
  </w:num>
  <w:num w:numId="19" w16cid:durableId="519666497">
    <w:abstractNumId w:val="12"/>
  </w:num>
  <w:num w:numId="20" w16cid:durableId="218319907">
    <w:abstractNumId w:val="12"/>
  </w:num>
  <w:num w:numId="21" w16cid:durableId="123500958">
    <w:abstractNumId w:val="12"/>
  </w:num>
  <w:num w:numId="22" w16cid:durableId="105587369">
    <w:abstractNumId w:val="15"/>
  </w:num>
  <w:num w:numId="23" w16cid:durableId="642974921">
    <w:abstractNumId w:val="16"/>
  </w:num>
  <w:num w:numId="24" w16cid:durableId="1256288393">
    <w:abstractNumId w:val="17"/>
  </w:num>
  <w:num w:numId="25" w16cid:durableId="36661902">
    <w:abstractNumId w:val="18"/>
  </w:num>
  <w:num w:numId="26" w16cid:durableId="127171066">
    <w:abstractNumId w:val="19"/>
  </w:num>
  <w:num w:numId="27" w16cid:durableId="1059017463">
    <w:abstractNumId w:val="20"/>
  </w:num>
  <w:num w:numId="28" w16cid:durableId="1323658869">
    <w:abstractNumId w:val="21"/>
  </w:num>
  <w:num w:numId="29" w16cid:durableId="806124540">
    <w:abstractNumId w:val="22"/>
  </w:num>
  <w:num w:numId="30" w16cid:durableId="87386807">
    <w:abstractNumId w:val="23"/>
  </w:num>
  <w:num w:numId="31" w16cid:durableId="578830590">
    <w:abstractNumId w:val="24"/>
  </w:num>
  <w:num w:numId="32" w16cid:durableId="1426340020">
    <w:abstractNumId w:val="12"/>
  </w:num>
  <w:num w:numId="33" w16cid:durableId="619192865">
    <w:abstractNumId w:val="12"/>
  </w:num>
  <w:num w:numId="34" w16cid:durableId="2010910994">
    <w:abstractNumId w:val="12"/>
  </w:num>
  <w:num w:numId="35" w16cid:durableId="1142427029">
    <w:abstractNumId w:val="13"/>
  </w:num>
  <w:num w:numId="36" w16cid:durableId="2022467252">
    <w:abstractNumId w:val="14"/>
  </w:num>
  <w:num w:numId="37" w16cid:durableId="1711344969">
    <w:abstractNumId w:val="4"/>
  </w:num>
  <w:num w:numId="38" w16cid:durableId="860818754">
    <w:abstractNumId w:val="29"/>
  </w:num>
  <w:num w:numId="39" w16cid:durableId="1127979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04591702">
    <w:abstractNumId w:val="3"/>
  </w:num>
  <w:num w:numId="41" w16cid:durableId="1867909147">
    <w:abstractNumId w:val="6"/>
  </w:num>
  <w:num w:numId="42" w16cid:durableId="112793038">
    <w:abstractNumId w:val="11"/>
  </w:num>
  <w:num w:numId="43" w16cid:durableId="160434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96"/>
    <w:rsid w:val="000067C1"/>
    <w:rsid w:val="0003495D"/>
    <w:rsid w:val="000367AF"/>
    <w:rsid w:val="00054C29"/>
    <w:rsid w:val="0009128B"/>
    <w:rsid w:val="000B1625"/>
    <w:rsid w:val="000B4AB0"/>
    <w:rsid w:val="000D313F"/>
    <w:rsid w:val="000F2ACE"/>
    <w:rsid w:val="00110A73"/>
    <w:rsid w:val="001329A7"/>
    <w:rsid w:val="00143B75"/>
    <w:rsid w:val="00181584"/>
    <w:rsid w:val="00182C08"/>
    <w:rsid w:val="00186D64"/>
    <w:rsid w:val="001972DE"/>
    <w:rsid w:val="001A7965"/>
    <w:rsid w:val="001C49F5"/>
    <w:rsid w:val="002104FE"/>
    <w:rsid w:val="00217A25"/>
    <w:rsid w:val="0022144A"/>
    <w:rsid w:val="00223E27"/>
    <w:rsid w:val="0024486F"/>
    <w:rsid w:val="00263F0B"/>
    <w:rsid w:val="00270055"/>
    <w:rsid w:val="00281277"/>
    <w:rsid w:val="002828F7"/>
    <w:rsid w:val="00286E86"/>
    <w:rsid w:val="002B7996"/>
    <w:rsid w:val="002F356A"/>
    <w:rsid w:val="0031357C"/>
    <w:rsid w:val="00315934"/>
    <w:rsid w:val="00322175"/>
    <w:rsid w:val="00330137"/>
    <w:rsid w:val="003364F1"/>
    <w:rsid w:val="003520D0"/>
    <w:rsid w:val="0035716C"/>
    <w:rsid w:val="00357566"/>
    <w:rsid w:val="00384FE8"/>
    <w:rsid w:val="00387AAC"/>
    <w:rsid w:val="003904B8"/>
    <w:rsid w:val="003D70F4"/>
    <w:rsid w:val="003E376B"/>
    <w:rsid w:val="003E4CD4"/>
    <w:rsid w:val="0041529B"/>
    <w:rsid w:val="00422340"/>
    <w:rsid w:val="00441C60"/>
    <w:rsid w:val="004502E4"/>
    <w:rsid w:val="0045156E"/>
    <w:rsid w:val="0045535D"/>
    <w:rsid w:val="00461874"/>
    <w:rsid w:val="00490455"/>
    <w:rsid w:val="004A1BB0"/>
    <w:rsid w:val="004F625D"/>
    <w:rsid w:val="00501317"/>
    <w:rsid w:val="005251CC"/>
    <w:rsid w:val="0052755B"/>
    <w:rsid w:val="00540F63"/>
    <w:rsid w:val="00556192"/>
    <w:rsid w:val="00561410"/>
    <w:rsid w:val="00564D08"/>
    <w:rsid w:val="00571D72"/>
    <w:rsid w:val="005A3D06"/>
    <w:rsid w:val="005A61A8"/>
    <w:rsid w:val="005B34CB"/>
    <w:rsid w:val="005C5412"/>
    <w:rsid w:val="005D2BBB"/>
    <w:rsid w:val="005F3A18"/>
    <w:rsid w:val="00612405"/>
    <w:rsid w:val="00635F8B"/>
    <w:rsid w:val="006539E9"/>
    <w:rsid w:val="00672FF5"/>
    <w:rsid w:val="006809DA"/>
    <w:rsid w:val="00680C9F"/>
    <w:rsid w:val="00694EFD"/>
    <w:rsid w:val="006A0DC8"/>
    <w:rsid w:val="006A71EE"/>
    <w:rsid w:val="006D68FF"/>
    <w:rsid w:val="006F2150"/>
    <w:rsid w:val="006F284B"/>
    <w:rsid w:val="006F473A"/>
    <w:rsid w:val="007059D1"/>
    <w:rsid w:val="00716456"/>
    <w:rsid w:val="00756CEF"/>
    <w:rsid w:val="007623C6"/>
    <w:rsid w:val="00781829"/>
    <w:rsid w:val="00792CF8"/>
    <w:rsid w:val="007A092D"/>
    <w:rsid w:val="007B729D"/>
    <w:rsid w:val="007F0557"/>
    <w:rsid w:val="0081759F"/>
    <w:rsid w:val="00840A1C"/>
    <w:rsid w:val="00865A32"/>
    <w:rsid w:val="00870127"/>
    <w:rsid w:val="008930DD"/>
    <w:rsid w:val="008A0C21"/>
    <w:rsid w:val="008B6C23"/>
    <w:rsid w:val="008D029A"/>
    <w:rsid w:val="008F38B8"/>
    <w:rsid w:val="00901DAB"/>
    <w:rsid w:val="0090211D"/>
    <w:rsid w:val="009023A5"/>
    <w:rsid w:val="00915462"/>
    <w:rsid w:val="0093259D"/>
    <w:rsid w:val="0093740E"/>
    <w:rsid w:val="0095154D"/>
    <w:rsid w:val="00965D38"/>
    <w:rsid w:val="00972737"/>
    <w:rsid w:val="00972763"/>
    <w:rsid w:val="00983412"/>
    <w:rsid w:val="00993522"/>
    <w:rsid w:val="00995AE6"/>
    <w:rsid w:val="009B1904"/>
    <w:rsid w:val="009B2BE4"/>
    <w:rsid w:val="009E5519"/>
    <w:rsid w:val="00A23006"/>
    <w:rsid w:val="00A24BA6"/>
    <w:rsid w:val="00A563A3"/>
    <w:rsid w:val="00A65CBF"/>
    <w:rsid w:val="00A66EEB"/>
    <w:rsid w:val="00AB4D0E"/>
    <w:rsid w:val="00AE783B"/>
    <w:rsid w:val="00AF601A"/>
    <w:rsid w:val="00B20A03"/>
    <w:rsid w:val="00B47FFA"/>
    <w:rsid w:val="00B6166F"/>
    <w:rsid w:val="00B85965"/>
    <w:rsid w:val="00BA3692"/>
    <w:rsid w:val="00BB2BBB"/>
    <w:rsid w:val="00BB44FF"/>
    <w:rsid w:val="00BC44C2"/>
    <w:rsid w:val="00BC5370"/>
    <w:rsid w:val="00BD514E"/>
    <w:rsid w:val="00BE27A7"/>
    <w:rsid w:val="00BE2E17"/>
    <w:rsid w:val="00BE43A7"/>
    <w:rsid w:val="00BE4450"/>
    <w:rsid w:val="00BE7D14"/>
    <w:rsid w:val="00BF47BF"/>
    <w:rsid w:val="00BF6E60"/>
    <w:rsid w:val="00C02D2D"/>
    <w:rsid w:val="00C11B2B"/>
    <w:rsid w:val="00C16C77"/>
    <w:rsid w:val="00C24842"/>
    <w:rsid w:val="00C4453D"/>
    <w:rsid w:val="00C71B44"/>
    <w:rsid w:val="00CB4FFA"/>
    <w:rsid w:val="00CD7058"/>
    <w:rsid w:val="00CE453C"/>
    <w:rsid w:val="00CE626F"/>
    <w:rsid w:val="00CF691E"/>
    <w:rsid w:val="00D22091"/>
    <w:rsid w:val="00D22D57"/>
    <w:rsid w:val="00D25A9B"/>
    <w:rsid w:val="00D361A3"/>
    <w:rsid w:val="00D3731A"/>
    <w:rsid w:val="00D5032B"/>
    <w:rsid w:val="00D54AFF"/>
    <w:rsid w:val="00D55806"/>
    <w:rsid w:val="00D668F7"/>
    <w:rsid w:val="00D66D74"/>
    <w:rsid w:val="00D728F0"/>
    <w:rsid w:val="00D81A65"/>
    <w:rsid w:val="00DD3B3B"/>
    <w:rsid w:val="00DE083E"/>
    <w:rsid w:val="00E0109B"/>
    <w:rsid w:val="00E12237"/>
    <w:rsid w:val="00E1625E"/>
    <w:rsid w:val="00E1698A"/>
    <w:rsid w:val="00E2408F"/>
    <w:rsid w:val="00E575A3"/>
    <w:rsid w:val="00E64E2A"/>
    <w:rsid w:val="00E674B5"/>
    <w:rsid w:val="00E7005A"/>
    <w:rsid w:val="00E940A9"/>
    <w:rsid w:val="00EA4B8A"/>
    <w:rsid w:val="00EB436D"/>
    <w:rsid w:val="00EF2096"/>
    <w:rsid w:val="00F5042C"/>
    <w:rsid w:val="00F519E5"/>
    <w:rsid w:val="00F55EE3"/>
    <w:rsid w:val="00F56A62"/>
    <w:rsid w:val="00F6282F"/>
    <w:rsid w:val="00F65F1D"/>
    <w:rsid w:val="00F872C9"/>
    <w:rsid w:val="00F9415B"/>
    <w:rsid w:val="00FC627E"/>
    <w:rsid w:val="00FD050C"/>
    <w:rsid w:val="00FD2495"/>
    <w:rsid w:val="00FD6060"/>
    <w:rsid w:val="00FD7548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DCE7C"/>
  <w15:docId w15:val="{C80DE9B3-9546-442B-83C4-7390A45E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96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D6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D5032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61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2234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71B44"/>
    <w:pPr>
      <w:keepLines/>
      <w:numPr>
        <w:numId w:val="0"/>
      </w:numPr>
      <w:tabs>
        <w:tab w:val="clear" w:pos="994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16C"/>
    <w:pPr>
      <w:tabs>
        <w:tab w:val="left" w:pos="426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1B44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3E37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A092D"/>
    <w:pPr>
      <w:widowControl w:val="0"/>
      <w:autoSpaceDE w:val="0"/>
      <w:autoSpaceDN w:val="0"/>
    </w:pPr>
    <w:rPr>
      <w:rFonts w:eastAsia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A092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03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3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3A3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3A3"/>
    <w:rPr>
      <w:rFonts w:ascii="Arial" w:hAnsi="Arial"/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DE9163A-9542-4A79-8722-0AC5000A1928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0C84-C723-45B9-839A-225C3AF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UHS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Lindo, Sharon</dc:creator>
  <cp:keywords>policy template</cp:keywords>
  <cp:lastModifiedBy>James Edelman</cp:lastModifiedBy>
  <cp:revision>2</cp:revision>
  <cp:lastPrinted>2020-10-05T13:32:00Z</cp:lastPrinted>
  <dcterms:created xsi:type="dcterms:W3CDTF">2023-03-01T14:49:00Z</dcterms:created>
  <dcterms:modified xsi:type="dcterms:W3CDTF">2023-03-01T14:49:00Z</dcterms:modified>
</cp:coreProperties>
</file>